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公共场所卫生许可告知承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诺制办事指南（暂行）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pacing w:line="460" w:lineRule="exact"/>
        <w:ind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一、许可事项名称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《公共场所卫生许可》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pacing w:line="460" w:lineRule="exact"/>
        <w:ind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二、法定依据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1.《中华人民共和国行政许可法》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2.《公共场所卫生管理条例》 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3.《公共场所卫生管理条例实施细则》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4.《河北省人民政府关于推开“证照分离”改革的通知》（冀政字</w:t>
      </w:r>
      <w:r>
        <w:rPr>
          <w:rFonts w:hint="eastAsia" w:ascii="仿宋_GB2312"/>
          <w:sz w:val="32"/>
          <w:szCs w:val="32"/>
        </w:rPr>
        <w:t>﹝</w:t>
      </w:r>
      <w:r>
        <w:rPr>
          <w:rFonts w:hint="eastAsia" w:ascii="仿宋_GB2312" w:eastAsia="仿宋_GB2312"/>
          <w:sz w:val="32"/>
          <w:szCs w:val="32"/>
        </w:rPr>
        <w:t>2018</w:t>
      </w:r>
      <w:r>
        <w:rPr>
          <w:rFonts w:hint="eastAsia" w:ascii="仿宋_GB2312"/>
          <w:sz w:val="32"/>
          <w:szCs w:val="32"/>
        </w:rPr>
        <w:t>﹞5</w:t>
      </w:r>
      <w:r>
        <w:rPr>
          <w:rFonts w:hint="eastAsia" w:ascii="仿宋_GB2312" w:eastAsia="仿宋_GB2312"/>
          <w:sz w:val="32"/>
          <w:szCs w:val="32"/>
        </w:rPr>
        <w:t>4号） 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pacing w:line="460" w:lineRule="exact"/>
        <w:ind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（一）申请人必须具有完全民事能力，并有固定、合法的经营场所。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（二）经营场所的选址、设计、装修，空气、微小气候、水质、采光、照明、噪音、顾客用具和卫生设施等项目符合相应的国家卫生标准和要求。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（三）从业人员应当经健康检查和卫生知识培训合格后方可上岗工作。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（四）经营场所管理者应当建立卫生管理制度，五病调离制度、传染病报告制度、突发性公共卫生事件应急预案。配备专职或者兼职卫生管理人员。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（五）旅招业、沐浴业、游泳场所、美容美发等场所，应按规定设置消毒专间（消毒间面积不得小于6平方米，并配备能正常使用的高温消毒设备）、布草专间（普通旅店至少应设置密闭的布草柜）。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pacing w:line="460" w:lineRule="exact"/>
        <w:ind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四、许可办理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（一）必备申请材料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1.行政许可申请书；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2.河北省公共场所卫生许可证申请表；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3.公共场所地址方位示意图、平面图和卫生设施平面布局图；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4.公</w:t>
      </w:r>
      <w:r>
        <w:rPr>
          <w:rFonts w:hint="eastAsia" w:ascii="仿宋_GB2312" w:eastAsia="仿宋_GB2312"/>
          <w:sz w:val="32"/>
          <w:szCs w:val="32"/>
        </w:rPr>
        <w:t>共场所卫生管理制度；五病调离制度、传染病报告制度、突发性公共卫生事件应急预案。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5.公共场所</w:t>
      </w:r>
      <w:r>
        <w:rPr>
          <w:rFonts w:hint="eastAsia" w:ascii="仿宋_GB2312" w:eastAsia="仿宋_GB2312"/>
          <w:sz w:val="32"/>
          <w:szCs w:val="32"/>
        </w:rPr>
        <w:t>卫生检测评价报告和（使用集中空调通风系统的公共场所，还应当提供集中空调通风系统卫生检测评价报告，有冷却塔的要提供冷却水嗜肺军团菌检测报告。）；以上检测报告要包含公共场所卫生管理条例中必须的卫生检测项目，并符合国家卫生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</w:t>
      </w:r>
      <w:r>
        <w:rPr>
          <w:rFonts w:hint="eastAsia" w:ascii="仿宋_GB2312" w:eastAsia="仿宋_GB2312"/>
          <w:sz w:val="32"/>
          <w:szCs w:val="32"/>
        </w:rPr>
        <w:t>《申请公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共场所卫生许可承诺书》；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（二）承诺申请材料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1.工商行政管理部门出具的企业名称预先核准通知书或营业执照；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.法定代表人或者负责人有效身份证明；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jc w:val="left"/>
        <w:textAlignment w:val="auto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.《河北省公共场所卫生许可现场审核表（自评打分）》。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pacing w:line="460" w:lineRule="exact"/>
        <w:ind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四、监督与法律责任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1.申请单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位未取得卫生许可证前，不得开展公共场所经营活动。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2.申请单位取得卫生许可证后，应主动配合卫生行政部门进行事中事后核查，和日常的监督检查，如发现实际情况与承诺内容不符，依法撤销审批并予以从重处罚。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3" w:firstLineChars="200"/>
        <w:jc w:val="left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3.申请单位应主动配合行政执法部门按照“双随机”执法工作要求开展的检查，并保证空气、微小气候、水质、采光、照明、噪音、顾客用具和卫生设施等项目应符合相应的国家卫生标准和要求。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E/>
        <w:autoSpaceDN w:val="0"/>
        <w:bidi w:val="0"/>
        <w:adjustRightInd/>
        <w:spacing w:line="460" w:lineRule="exact"/>
        <w:ind w:firstLine="640" w:firstLineChars="200"/>
        <w:jc w:val="left"/>
        <w:textAlignment w:val="auto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1.申请人对告知内容不明确的，应及时与本行政机关联系，联系地址：廊坊市永丰道100号廊坊市行政审批局，邮政编码：065000，联系电话：0316-2032136。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 w:val="0"/>
        <w:spacing w:line="4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.电子表格请到公共邮箱lfspjwsxk@163.com下载（密码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2032113）或登录河北政务服务网,搜索公共场所卫生许可下载。</w:t>
      </w:r>
    </w:p>
    <w:p>
      <w:pPr>
        <w:snapToGrid w:val="0"/>
        <w:spacing w:line="500" w:lineRule="exac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napToGrid w:val="0"/>
        <w:spacing w:line="520" w:lineRule="exact"/>
        <w:rPr>
          <w:rFonts w:ascii="仿宋_GB2312" w:eastAsia="仿宋_GB2312"/>
          <w:sz w:val="28"/>
          <w:szCs w:val="28"/>
        </w:rPr>
      </w:pPr>
    </w:p>
    <w:sectPr>
      <w:pgSz w:w="11906" w:h="16838"/>
      <w:pgMar w:top="1417" w:right="1474" w:bottom="113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955"/>
    <w:rsid w:val="001141E4"/>
    <w:rsid w:val="001D6B3E"/>
    <w:rsid w:val="003464E1"/>
    <w:rsid w:val="00497B22"/>
    <w:rsid w:val="00582F7A"/>
    <w:rsid w:val="005D7B0A"/>
    <w:rsid w:val="00727E78"/>
    <w:rsid w:val="008318B5"/>
    <w:rsid w:val="00840853"/>
    <w:rsid w:val="009172F3"/>
    <w:rsid w:val="00953955"/>
    <w:rsid w:val="00B811C0"/>
    <w:rsid w:val="00D73777"/>
    <w:rsid w:val="055D0275"/>
    <w:rsid w:val="09C72247"/>
    <w:rsid w:val="0BE54449"/>
    <w:rsid w:val="0C58087F"/>
    <w:rsid w:val="0F7C1CB0"/>
    <w:rsid w:val="10A76230"/>
    <w:rsid w:val="19B231ED"/>
    <w:rsid w:val="19C445E4"/>
    <w:rsid w:val="1F39731B"/>
    <w:rsid w:val="20856A8B"/>
    <w:rsid w:val="25D42D46"/>
    <w:rsid w:val="27C761BE"/>
    <w:rsid w:val="2B170033"/>
    <w:rsid w:val="2B6E6434"/>
    <w:rsid w:val="30FB7DE9"/>
    <w:rsid w:val="313C5321"/>
    <w:rsid w:val="3253208C"/>
    <w:rsid w:val="337D3E54"/>
    <w:rsid w:val="37BF2C49"/>
    <w:rsid w:val="38296C2B"/>
    <w:rsid w:val="3B647D44"/>
    <w:rsid w:val="3F8A3055"/>
    <w:rsid w:val="41D47E31"/>
    <w:rsid w:val="427444A5"/>
    <w:rsid w:val="471A195C"/>
    <w:rsid w:val="4A7B58C1"/>
    <w:rsid w:val="50032F64"/>
    <w:rsid w:val="500B0416"/>
    <w:rsid w:val="5221715B"/>
    <w:rsid w:val="52D02DF6"/>
    <w:rsid w:val="5B4F38A2"/>
    <w:rsid w:val="5DF940DE"/>
    <w:rsid w:val="628965A2"/>
    <w:rsid w:val="64B13134"/>
    <w:rsid w:val="65A35E20"/>
    <w:rsid w:val="673A6799"/>
    <w:rsid w:val="6C323BF3"/>
    <w:rsid w:val="6CF01E3C"/>
    <w:rsid w:val="723F1B8F"/>
    <w:rsid w:val="72594566"/>
    <w:rsid w:val="73714292"/>
    <w:rsid w:val="74CC6CD8"/>
    <w:rsid w:val="74D010D5"/>
    <w:rsid w:val="759D2971"/>
    <w:rsid w:val="75DA7E84"/>
    <w:rsid w:val="7ADF6AD9"/>
    <w:rsid w:val="7DB33F25"/>
    <w:rsid w:val="7E001561"/>
    <w:rsid w:val="7F69038E"/>
    <w:rsid w:val="7F7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258</Words>
  <Characters>1474</Characters>
  <Lines>12</Lines>
  <Paragraphs>3</Paragraphs>
  <TotalTime>9</TotalTime>
  <ScaleCrop>false</ScaleCrop>
  <LinksUpToDate>false</LinksUpToDate>
  <CharactersWithSpaces>1729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2018-12-21T03:30:00Z</dcterms:created>
  <dc:creator>123</dc:creator>
  <cp:lastModifiedBy>Administrator</cp:lastModifiedBy>
  <cp:lastPrinted>2019-03-12T03:33:00Z</cp:lastPrinted>
  <dcterms:modified xsi:type="dcterms:W3CDTF">2020-12-09T03:33:06Z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